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81" w:rsidRPr="00BE6D81" w:rsidRDefault="00C605F7" w:rsidP="00877748">
      <w:pPr>
        <w:spacing w:before="0"/>
        <w:ind w:right="0" w:firstLine="0"/>
        <w:jc w:val="center"/>
        <w:rPr>
          <w:rFonts w:ascii="Times New Roman" w:eastAsia="Times New Roman" w:hAnsi="Times New Roman" w:cs="Times New Roman"/>
          <w:b/>
          <w:caps/>
          <w:sz w:val="54"/>
          <w:szCs w:val="54"/>
          <w:lang w:eastAsia="lt-LT"/>
        </w:rPr>
      </w:pPr>
      <w:bookmarkStart w:id="0" w:name="_GoBack"/>
      <w:r w:rsidRPr="00EF769C">
        <w:rPr>
          <w:rFonts w:ascii="Times New Roman" w:eastAsia="Times New Roman" w:hAnsi="Times New Roman" w:cs="Times New Roman"/>
          <w:b/>
          <w:caps/>
          <w:color w:val="000000"/>
          <w:sz w:val="54"/>
          <w:szCs w:val="54"/>
          <w:lang w:eastAsia="lt-LT"/>
        </w:rPr>
        <w:t>Sąvartyne</w:t>
      </w:r>
      <w:r w:rsidR="00BE6D81" w:rsidRPr="00BE6D81">
        <w:rPr>
          <w:rFonts w:ascii="Times New Roman" w:eastAsia="Times New Roman" w:hAnsi="Times New Roman" w:cs="Times New Roman"/>
          <w:b/>
          <w:caps/>
          <w:color w:val="000000"/>
          <w:sz w:val="54"/>
          <w:szCs w:val="54"/>
          <w:lang w:eastAsia="lt-LT"/>
        </w:rPr>
        <w:t xml:space="preserve"> draudžiama šalinti:</w:t>
      </w:r>
    </w:p>
    <w:p w:rsidR="00BE6D81" w:rsidRPr="00EF769C" w:rsidRDefault="00BE6D81" w:rsidP="00EF769C">
      <w:pPr>
        <w:pStyle w:val="Sraopastraipa"/>
        <w:numPr>
          <w:ilvl w:val="0"/>
          <w:numId w:val="2"/>
        </w:numPr>
        <w:spacing w:before="0"/>
        <w:ind w:right="0"/>
        <w:rPr>
          <w:rFonts w:ascii="Times New Roman" w:eastAsia="Times New Roman" w:hAnsi="Times New Roman" w:cs="Times New Roman"/>
          <w:sz w:val="34"/>
          <w:szCs w:val="34"/>
          <w:lang w:eastAsia="lt-LT"/>
        </w:rPr>
      </w:pPr>
      <w:bookmarkStart w:id="1" w:name="part_1cb7cc75f0e04a3d8ee5974e6511a5d2"/>
      <w:bookmarkEnd w:id="1"/>
      <w:r w:rsidRPr="00EF769C">
        <w:rPr>
          <w:rFonts w:ascii="Times New Roman" w:eastAsia="Times New Roman" w:hAnsi="Times New Roman" w:cs="Times New Roman"/>
          <w:color w:val="000000"/>
          <w:sz w:val="34"/>
          <w:szCs w:val="34"/>
          <w:lang w:eastAsia="lt-LT"/>
        </w:rPr>
        <w:t>skystas atliekas;</w:t>
      </w:r>
    </w:p>
    <w:p w:rsidR="00EF769C" w:rsidRPr="00EF769C" w:rsidRDefault="00EF769C" w:rsidP="00EF769C">
      <w:pPr>
        <w:pStyle w:val="Sraopastraipa"/>
        <w:numPr>
          <w:ilvl w:val="0"/>
          <w:numId w:val="2"/>
        </w:numPr>
        <w:spacing w:before="0"/>
        <w:ind w:right="0"/>
        <w:textAlignment w:val="center"/>
        <w:rPr>
          <w:rFonts w:ascii="Times New Roman" w:eastAsia="Times New Roman" w:hAnsi="Times New Roman" w:cs="Times New Roman"/>
          <w:sz w:val="34"/>
          <w:szCs w:val="34"/>
          <w:lang w:eastAsia="lt-LT"/>
        </w:rPr>
      </w:pPr>
      <w:r w:rsidRPr="00EF769C">
        <w:rPr>
          <w:rFonts w:ascii="Times New Roman" w:hAnsi="Times New Roman" w:cs="Times New Roman"/>
          <w:color w:val="000000"/>
          <w:sz w:val="34"/>
          <w:szCs w:val="34"/>
        </w:rPr>
        <w:t xml:space="preserve">sodų, parkų ir želdynų tvarkymo </w:t>
      </w:r>
      <w:proofErr w:type="spellStart"/>
      <w:r w:rsidRPr="00EF769C">
        <w:rPr>
          <w:rFonts w:ascii="Times New Roman" w:hAnsi="Times New Roman" w:cs="Times New Roman"/>
          <w:color w:val="000000"/>
          <w:sz w:val="34"/>
          <w:szCs w:val="34"/>
        </w:rPr>
        <w:t>biodegraduojamas</w:t>
      </w:r>
      <w:proofErr w:type="spellEnd"/>
      <w:r w:rsidRPr="00EF769C">
        <w:rPr>
          <w:rFonts w:ascii="Times New Roman" w:hAnsi="Times New Roman" w:cs="Times New Roman"/>
          <w:color w:val="000000"/>
          <w:sz w:val="34"/>
          <w:szCs w:val="34"/>
        </w:rPr>
        <w:t xml:space="preserve"> atliekas;</w:t>
      </w:r>
    </w:p>
    <w:p w:rsidR="00EF769C" w:rsidRPr="00EF769C" w:rsidRDefault="00EF769C" w:rsidP="00EF769C">
      <w:pPr>
        <w:pStyle w:val="Sraopastraipa"/>
        <w:numPr>
          <w:ilvl w:val="0"/>
          <w:numId w:val="2"/>
        </w:numPr>
        <w:spacing w:before="0"/>
        <w:ind w:right="0"/>
        <w:rPr>
          <w:rFonts w:ascii="Times New Roman" w:eastAsia="Times New Roman" w:hAnsi="Times New Roman" w:cs="Times New Roman"/>
          <w:sz w:val="34"/>
          <w:szCs w:val="34"/>
          <w:lang w:eastAsia="lt-LT"/>
        </w:rPr>
      </w:pPr>
      <w:r w:rsidRPr="00EF769C">
        <w:rPr>
          <w:rFonts w:ascii="Times New Roman" w:eastAsia="Times New Roman" w:hAnsi="Times New Roman" w:cs="Times New Roman"/>
          <w:sz w:val="34"/>
          <w:szCs w:val="34"/>
          <w:lang w:eastAsia="lt-LT"/>
        </w:rPr>
        <w:t>smulkintas bei nesmulkintas padangas;</w:t>
      </w:r>
    </w:p>
    <w:p w:rsidR="00EF769C" w:rsidRPr="00EF769C" w:rsidRDefault="00EF769C" w:rsidP="00EF769C">
      <w:pPr>
        <w:pStyle w:val="Sraopastraipa"/>
        <w:numPr>
          <w:ilvl w:val="0"/>
          <w:numId w:val="2"/>
        </w:numPr>
        <w:spacing w:before="0"/>
        <w:ind w:right="0"/>
        <w:rPr>
          <w:rFonts w:ascii="Times New Roman" w:eastAsia="Times New Roman" w:hAnsi="Times New Roman" w:cs="Times New Roman"/>
          <w:sz w:val="34"/>
          <w:szCs w:val="34"/>
          <w:lang w:eastAsia="lt-LT"/>
        </w:rPr>
      </w:pPr>
      <w:r w:rsidRPr="00EF769C">
        <w:rPr>
          <w:rFonts w:ascii="Times New Roman" w:eastAsia="Times New Roman" w:hAnsi="Times New Roman" w:cs="Times New Roman"/>
          <w:color w:val="000000"/>
          <w:sz w:val="34"/>
          <w:szCs w:val="34"/>
          <w:lang w:eastAsia="lt-LT"/>
        </w:rPr>
        <w:t xml:space="preserve">ozono sluoksnį ardančias medžiagas (šaldymo agentus, </w:t>
      </w:r>
      <w:proofErr w:type="spellStart"/>
      <w:r w:rsidRPr="00EF769C">
        <w:rPr>
          <w:rFonts w:ascii="Times New Roman" w:eastAsia="Times New Roman" w:hAnsi="Times New Roman" w:cs="Times New Roman"/>
          <w:color w:val="000000"/>
          <w:sz w:val="34"/>
          <w:szCs w:val="34"/>
          <w:lang w:eastAsia="lt-LT"/>
        </w:rPr>
        <w:t>halonus</w:t>
      </w:r>
      <w:proofErr w:type="spellEnd"/>
      <w:r w:rsidRPr="00EF769C">
        <w:rPr>
          <w:rFonts w:ascii="Times New Roman" w:eastAsia="Times New Roman" w:hAnsi="Times New Roman" w:cs="Times New Roman"/>
          <w:color w:val="000000"/>
          <w:sz w:val="34"/>
          <w:szCs w:val="34"/>
          <w:lang w:eastAsia="lt-LT"/>
        </w:rPr>
        <w:t xml:space="preserve"> ir kt.) bei šias medžiagas turinčią įrangą;</w:t>
      </w:r>
    </w:p>
    <w:p w:rsidR="00EF769C" w:rsidRPr="00EF769C" w:rsidRDefault="00EF769C" w:rsidP="00EF769C">
      <w:pPr>
        <w:pStyle w:val="Sraopastraipa"/>
        <w:numPr>
          <w:ilvl w:val="0"/>
          <w:numId w:val="2"/>
        </w:numPr>
        <w:spacing w:before="0"/>
        <w:ind w:right="0"/>
        <w:jc w:val="left"/>
        <w:rPr>
          <w:rFonts w:ascii="Times New Roman" w:eastAsia="Times New Roman" w:hAnsi="Times New Roman" w:cs="Times New Roman"/>
          <w:sz w:val="34"/>
          <w:szCs w:val="34"/>
          <w:lang w:eastAsia="lt-LT"/>
        </w:rPr>
      </w:pPr>
      <w:r w:rsidRPr="00EF769C">
        <w:rPr>
          <w:rFonts w:ascii="Times New Roman" w:eastAsia="Times New Roman" w:hAnsi="Times New Roman" w:cs="Times New Roman"/>
          <w:sz w:val="34"/>
          <w:szCs w:val="34"/>
          <w:lang w:eastAsia="lt-LT"/>
        </w:rPr>
        <w:t xml:space="preserve">infekuotas ir kitas medicinines atliekas (pasižyminčias Atliekų tvarkymo taisyklių [4.8] 1 priedo skyriaus „I. Vertinimas ir klasifikavimas“ 2.2.1. papunktyje nurodytomis savybėmis), kūno dalis ir (ar) organus, susidarančius sveikatos priežiūros ar veterinarijos įstaigose; </w:t>
      </w:r>
    </w:p>
    <w:p w:rsidR="00BE6D81" w:rsidRPr="00EF769C" w:rsidRDefault="00BE6D81" w:rsidP="00EF769C">
      <w:pPr>
        <w:pStyle w:val="Sraopastraipa"/>
        <w:numPr>
          <w:ilvl w:val="0"/>
          <w:numId w:val="2"/>
        </w:numPr>
        <w:spacing w:before="0"/>
        <w:ind w:right="0"/>
        <w:rPr>
          <w:rFonts w:ascii="Times New Roman" w:eastAsia="Times New Roman" w:hAnsi="Times New Roman" w:cs="Times New Roman"/>
          <w:sz w:val="34"/>
          <w:szCs w:val="34"/>
          <w:lang w:eastAsia="lt-LT"/>
        </w:rPr>
      </w:pPr>
      <w:bookmarkStart w:id="2" w:name="part_a38c3368df1a413eba178cacdb2a0449"/>
      <w:bookmarkEnd w:id="2"/>
      <w:r w:rsidRPr="00EF769C">
        <w:rPr>
          <w:rFonts w:ascii="Times New Roman" w:eastAsia="Times New Roman" w:hAnsi="Times New Roman" w:cs="Times New Roman"/>
          <w:sz w:val="34"/>
          <w:szCs w:val="34"/>
          <w:lang w:eastAsia="lt-LT"/>
        </w:rPr>
        <w:t xml:space="preserve">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 </w:t>
      </w:r>
    </w:p>
    <w:p w:rsidR="00BE6D81" w:rsidRDefault="00BE6D81" w:rsidP="00EF769C">
      <w:pPr>
        <w:pStyle w:val="Sraopastraipa"/>
        <w:numPr>
          <w:ilvl w:val="0"/>
          <w:numId w:val="2"/>
        </w:numPr>
        <w:spacing w:before="0"/>
        <w:ind w:right="0"/>
        <w:rPr>
          <w:rFonts w:ascii="Times New Roman" w:eastAsia="Times New Roman" w:hAnsi="Times New Roman" w:cs="Times New Roman"/>
          <w:sz w:val="34"/>
          <w:szCs w:val="34"/>
          <w:lang w:eastAsia="lt-LT"/>
        </w:rPr>
      </w:pPr>
      <w:bookmarkStart w:id="3" w:name="part_9d30bef314a24805a20ccc94a4395572"/>
      <w:bookmarkStart w:id="4" w:name="part_c196c604fb6b4d1ab6a53acdcdd31002"/>
      <w:bookmarkStart w:id="5" w:name="part_0c06c8c6425d4d88b98ca6797679cef4"/>
      <w:bookmarkEnd w:id="3"/>
      <w:bookmarkEnd w:id="4"/>
      <w:bookmarkEnd w:id="5"/>
      <w:r w:rsidRPr="00EF769C">
        <w:rPr>
          <w:rFonts w:ascii="Times New Roman" w:eastAsia="Times New Roman" w:hAnsi="Times New Roman" w:cs="Times New Roman"/>
          <w:sz w:val="34"/>
          <w:szCs w:val="34"/>
          <w:lang w:eastAsia="lt-LT"/>
        </w:rPr>
        <w:t>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rsidR="00EF769C" w:rsidRPr="00EF769C" w:rsidRDefault="00EF769C" w:rsidP="00EF769C">
      <w:pPr>
        <w:pStyle w:val="Sraopastraipa"/>
        <w:numPr>
          <w:ilvl w:val="0"/>
          <w:numId w:val="2"/>
        </w:numPr>
        <w:spacing w:before="0"/>
        <w:ind w:right="0"/>
        <w:textAlignment w:val="center"/>
        <w:rPr>
          <w:rFonts w:ascii="Times New Roman" w:eastAsia="Times New Roman" w:hAnsi="Times New Roman" w:cs="Times New Roman"/>
          <w:sz w:val="34"/>
          <w:szCs w:val="34"/>
          <w:lang w:eastAsia="lt-LT"/>
        </w:rPr>
      </w:pPr>
      <w:r w:rsidRPr="00EF769C">
        <w:rPr>
          <w:rFonts w:ascii="Times New Roman" w:eastAsia="Times New Roman" w:hAnsi="Times New Roman" w:cs="Times New Roman"/>
          <w:color w:val="000000"/>
          <w:sz w:val="34"/>
          <w:szCs w:val="34"/>
          <w:lang w:eastAsia="lt-LT"/>
        </w:rPr>
        <w:t>atskirai surinktas elektros ir elektroninės įrangos atliekas, kuriose nebuvo apdorotos pagal Elektros ir elektroninės įrangos bei jos atliekų tvarkymo taisyklių [4.25] reikalavimus;</w:t>
      </w:r>
      <w:r w:rsidRPr="00EF769C">
        <w:rPr>
          <w:rFonts w:ascii="Times New Roman" w:eastAsia="Times New Roman" w:hAnsi="Times New Roman" w:cs="Times New Roman"/>
          <w:sz w:val="34"/>
          <w:szCs w:val="34"/>
          <w:lang w:eastAsia="lt-LT"/>
        </w:rPr>
        <w:t xml:space="preserve"> </w:t>
      </w:r>
    </w:p>
    <w:p w:rsidR="00EF769C" w:rsidRPr="00EF769C" w:rsidRDefault="00EF769C" w:rsidP="00EF769C">
      <w:pPr>
        <w:pStyle w:val="Sraopastraipa"/>
        <w:numPr>
          <w:ilvl w:val="0"/>
          <w:numId w:val="2"/>
        </w:numPr>
        <w:spacing w:before="0"/>
        <w:ind w:right="0"/>
        <w:textAlignment w:val="center"/>
        <w:rPr>
          <w:rFonts w:ascii="Times New Roman" w:eastAsia="Times New Roman" w:hAnsi="Times New Roman" w:cs="Times New Roman"/>
          <w:color w:val="000000"/>
          <w:sz w:val="34"/>
          <w:szCs w:val="34"/>
          <w:lang w:eastAsia="lt-LT"/>
        </w:rPr>
      </w:pPr>
      <w:r w:rsidRPr="00EF769C">
        <w:rPr>
          <w:rFonts w:ascii="Times New Roman" w:eastAsia="Times New Roman" w:hAnsi="Times New Roman" w:cs="Times New Roman"/>
          <w:color w:val="000000"/>
          <w:sz w:val="34"/>
          <w:szCs w:val="34"/>
          <w:lang w:eastAsia="lt-LT"/>
        </w:rPr>
        <w:t>nuotekų dumblą;</w:t>
      </w:r>
    </w:p>
    <w:p w:rsidR="00EF769C" w:rsidRPr="00EF769C" w:rsidRDefault="00BE6D81" w:rsidP="00EF769C">
      <w:pPr>
        <w:pStyle w:val="Sraopastraipa"/>
        <w:numPr>
          <w:ilvl w:val="0"/>
          <w:numId w:val="2"/>
        </w:numPr>
        <w:spacing w:before="0"/>
        <w:ind w:right="0"/>
        <w:rPr>
          <w:rFonts w:ascii="Times New Roman" w:eastAsia="Times New Roman" w:hAnsi="Times New Roman" w:cs="Times New Roman"/>
          <w:sz w:val="34"/>
          <w:szCs w:val="34"/>
          <w:lang w:eastAsia="lt-LT"/>
        </w:rPr>
      </w:pPr>
      <w:bookmarkStart w:id="6" w:name="part_da8db27464a34281a232e849a45ec698"/>
      <w:bookmarkEnd w:id="6"/>
      <w:r w:rsidRPr="00EF769C">
        <w:rPr>
          <w:rFonts w:ascii="Times New Roman" w:eastAsia="Times New Roman" w:hAnsi="Times New Roman" w:cs="Times New Roman"/>
          <w:sz w:val="34"/>
          <w:szCs w:val="34"/>
          <w:lang w:eastAsia="lt-LT"/>
        </w:rPr>
        <w:t>neapdorotas ir po apdorojimo tinkamas perdirbti ar kitaip panaudoti atliekas, išskyrus inertines atliekas, kurių apdoroti techniškai neįmanoma, ir visas kitas atliekas, kurių apdorojimas nemažina jų kiekio arba pavojaus žmonių sveikatai ir aplinkai. Atliekų apdorojimo pavyzdžiai pateikti Taisyklių 4 priede;  </w:t>
      </w:r>
      <w:bookmarkStart w:id="7" w:name="part_1b84ea68db6144da9c684d62087deec9"/>
      <w:bookmarkEnd w:id="7"/>
    </w:p>
    <w:p w:rsidR="00BE6D81" w:rsidRPr="00EF769C" w:rsidRDefault="00EF769C" w:rsidP="00EF769C">
      <w:pPr>
        <w:pStyle w:val="Sraopastraipa"/>
        <w:numPr>
          <w:ilvl w:val="0"/>
          <w:numId w:val="2"/>
        </w:numPr>
        <w:spacing w:before="0"/>
        <w:ind w:right="0"/>
        <w:textAlignment w:val="center"/>
        <w:rPr>
          <w:rFonts w:ascii="Times New Roman" w:eastAsia="Times New Roman" w:hAnsi="Times New Roman" w:cs="Times New Roman"/>
          <w:sz w:val="34"/>
          <w:szCs w:val="34"/>
          <w:lang w:eastAsia="lt-LT"/>
        </w:rPr>
      </w:pPr>
      <w:r w:rsidRPr="00EF769C">
        <w:rPr>
          <w:rFonts w:ascii="Times New Roman" w:hAnsi="Times New Roman" w:cs="Times New Roman"/>
          <w:sz w:val="34"/>
          <w:szCs w:val="34"/>
        </w:rPr>
        <w:t>p</w:t>
      </w:r>
      <w:r w:rsidR="00BE6D81" w:rsidRPr="00EF769C">
        <w:rPr>
          <w:rFonts w:ascii="Times New Roman" w:hAnsi="Times New Roman" w:cs="Times New Roman"/>
          <w:sz w:val="34"/>
          <w:szCs w:val="34"/>
        </w:rPr>
        <w:t>avojingas atliekas, pasižyminčias viena ar keliomis pavojingomis savybėmis, nurodytomis Komisijos reglamente Nr. 1357/2014, išskyrus atliekas, nurodytas šių taisyklių 37.1-37.4 punktuose</w:t>
      </w:r>
      <w:bookmarkEnd w:id="0"/>
    </w:p>
    <w:sectPr w:rsidR="00BE6D81" w:rsidRPr="00EF769C" w:rsidSect="00EF769C">
      <w:pgSz w:w="11906" w:h="16838"/>
      <w:pgMar w:top="567" w:right="567" w:bottom="567" w:left="567"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DCE"/>
    <w:multiLevelType w:val="hybridMultilevel"/>
    <w:tmpl w:val="264CB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DDC5295"/>
    <w:multiLevelType w:val="hybridMultilevel"/>
    <w:tmpl w:val="B54A771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4E"/>
    <w:rsid w:val="001B47F9"/>
    <w:rsid w:val="00877748"/>
    <w:rsid w:val="00895965"/>
    <w:rsid w:val="00A274A2"/>
    <w:rsid w:val="00B1284E"/>
    <w:rsid w:val="00BE6D81"/>
    <w:rsid w:val="00C605F7"/>
    <w:rsid w:val="00CA5040"/>
    <w:rsid w:val="00EF769C"/>
    <w:rsid w:val="00F84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before="120" w:after="120" w:line="360" w:lineRule="auto"/>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769C"/>
    <w:pPr>
      <w:ind w:left="720"/>
      <w:contextualSpacing/>
    </w:pPr>
  </w:style>
  <w:style w:type="paragraph" w:styleId="Debesliotekstas">
    <w:name w:val="Balloon Text"/>
    <w:basedOn w:val="prastasis"/>
    <w:link w:val="DebesliotekstasDiagrama"/>
    <w:uiPriority w:val="99"/>
    <w:semiHidden/>
    <w:unhideWhenUsed/>
    <w:rsid w:val="00895965"/>
    <w:pPr>
      <w:spacing w:before="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59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before="120" w:after="120" w:line="360" w:lineRule="auto"/>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769C"/>
    <w:pPr>
      <w:ind w:left="720"/>
      <w:contextualSpacing/>
    </w:pPr>
  </w:style>
  <w:style w:type="paragraph" w:styleId="Debesliotekstas">
    <w:name w:val="Balloon Text"/>
    <w:basedOn w:val="prastasis"/>
    <w:link w:val="DebesliotekstasDiagrama"/>
    <w:uiPriority w:val="99"/>
    <w:semiHidden/>
    <w:unhideWhenUsed/>
    <w:rsid w:val="00895965"/>
    <w:pPr>
      <w:spacing w:before="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5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16">
      <w:bodyDiv w:val="1"/>
      <w:marLeft w:val="0"/>
      <w:marRight w:val="0"/>
      <w:marTop w:val="0"/>
      <w:marBottom w:val="0"/>
      <w:divBdr>
        <w:top w:val="none" w:sz="0" w:space="0" w:color="auto"/>
        <w:left w:val="none" w:sz="0" w:space="0" w:color="auto"/>
        <w:bottom w:val="none" w:sz="0" w:space="0" w:color="auto"/>
        <w:right w:val="none" w:sz="0" w:space="0" w:color="auto"/>
      </w:divBdr>
      <w:divsChild>
        <w:div w:id="1659115452">
          <w:marLeft w:val="0"/>
          <w:marRight w:val="0"/>
          <w:marTop w:val="0"/>
          <w:marBottom w:val="0"/>
          <w:divBdr>
            <w:top w:val="none" w:sz="0" w:space="0" w:color="auto"/>
            <w:left w:val="none" w:sz="0" w:space="0" w:color="auto"/>
            <w:bottom w:val="none" w:sz="0" w:space="0" w:color="auto"/>
            <w:right w:val="none" w:sz="0" w:space="0" w:color="auto"/>
          </w:divBdr>
          <w:divsChild>
            <w:div w:id="124856622">
              <w:marLeft w:val="0"/>
              <w:marRight w:val="0"/>
              <w:marTop w:val="0"/>
              <w:marBottom w:val="0"/>
              <w:divBdr>
                <w:top w:val="none" w:sz="0" w:space="0" w:color="auto"/>
                <w:left w:val="none" w:sz="0" w:space="0" w:color="auto"/>
                <w:bottom w:val="none" w:sz="0" w:space="0" w:color="auto"/>
                <w:right w:val="none" w:sz="0" w:space="0" w:color="auto"/>
              </w:divBdr>
              <w:divsChild>
                <w:div w:id="1839227811">
                  <w:marLeft w:val="0"/>
                  <w:marRight w:val="0"/>
                  <w:marTop w:val="0"/>
                  <w:marBottom w:val="0"/>
                  <w:divBdr>
                    <w:top w:val="none" w:sz="0" w:space="0" w:color="auto"/>
                    <w:left w:val="none" w:sz="0" w:space="0" w:color="auto"/>
                    <w:bottom w:val="none" w:sz="0" w:space="0" w:color="auto"/>
                    <w:right w:val="none" w:sz="0" w:space="0" w:color="auto"/>
                  </w:divBdr>
                  <w:divsChild>
                    <w:div w:id="623776153">
                      <w:marLeft w:val="0"/>
                      <w:marRight w:val="0"/>
                      <w:marTop w:val="0"/>
                      <w:marBottom w:val="0"/>
                      <w:divBdr>
                        <w:top w:val="none" w:sz="0" w:space="0" w:color="auto"/>
                        <w:left w:val="none" w:sz="0" w:space="0" w:color="auto"/>
                        <w:bottom w:val="none" w:sz="0" w:space="0" w:color="auto"/>
                        <w:right w:val="none" w:sz="0" w:space="0" w:color="auto"/>
                      </w:divBdr>
                    </w:div>
                    <w:div w:id="504975767">
                      <w:marLeft w:val="0"/>
                      <w:marRight w:val="0"/>
                      <w:marTop w:val="0"/>
                      <w:marBottom w:val="0"/>
                      <w:divBdr>
                        <w:top w:val="none" w:sz="0" w:space="0" w:color="auto"/>
                        <w:left w:val="none" w:sz="0" w:space="0" w:color="auto"/>
                        <w:bottom w:val="none" w:sz="0" w:space="0" w:color="auto"/>
                        <w:right w:val="none" w:sz="0" w:space="0" w:color="auto"/>
                      </w:divBdr>
                    </w:div>
                    <w:div w:id="734015540">
                      <w:marLeft w:val="0"/>
                      <w:marRight w:val="0"/>
                      <w:marTop w:val="0"/>
                      <w:marBottom w:val="0"/>
                      <w:divBdr>
                        <w:top w:val="none" w:sz="0" w:space="0" w:color="auto"/>
                        <w:left w:val="none" w:sz="0" w:space="0" w:color="auto"/>
                        <w:bottom w:val="none" w:sz="0" w:space="0" w:color="auto"/>
                        <w:right w:val="none" w:sz="0" w:space="0" w:color="auto"/>
                      </w:divBdr>
                    </w:div>
                    <w:div w:id="1303850394">
                      <w:marLeft w:val="0"/>
                      <w:marRight w:val="0"/>
                      <w:marTop w:val="0"/>
                      <w:marBottom w:val="0"/>
                      <w:divBdr>
                        <w:top w:val="none" w:sz="0" w:space="0" w:color="auto"/>
                        <w:left w:val="none" w:sz="0" w:space="0" w:color="auto"/>
                        <w:bottom w:val="none" w:sz="0" w:space="0" w:color="auto"/>
                        <w:right w:val="none" w:sz="0" w:space="0" w:color="auto"/>
                      </w:divBdr>
                    </w:div>
                    <w:div w:id="234705770">
                      <w:marLeft w:val="0"/>
                      <w:marRight w:val="0"/>
                      <w:marTop w:val="0"/>
                      <w:marBottom w:val="0"/>
                      <w:divBdr>
                        <w:top w:val="none" w:sz="0" w:space="0" w:color="auto"/>
                        <w:left w:val="none" w:sz="0" w:space="0" w:color="auto"/>
                        <w:bottom w:val="none" w:sz="0" w:space="0" w:color="auto"/>
                        <w:right w:val="none" w:sz="0" w:space="0" w:color="auto"/>
                      </w:divBdr>
                    </w:div>
                    <w:div w:id="835851295">
                      <w:marLeft w:val="0"/>
                      <w:marRight w:val="0"/>
                      <w:marTop w:val="0"/>
                      <w:marBottom w:val="0"/>
                      <w:divBdr>
                        <w:top w:val="none" w:sz="0" w:space="0" w:color="auto"/>
                        <w:left w:val="none" w:sz="0" w:space="0" w:color="auto"/>
                        <w:bottom w:val="none" w:sz="0" w:space="0" w:color="auto"/>
                        <w:right w:val="none" w:sz="0" w:space="0" w:color="auto"/>
                      </w:divBdr>
                    </w:div>
                    <w:div w:id="1997149592">
                      <w:marLeft w:val="0"/>
                      <w:marRight w:val="0"/>
                      <w:marTop w:val="0"/>
                      <w:marBottom w:val="0"/>
                      <w:divBdr>
                        <w:top w:val="none" w:sz="0" w:space="0" w:color="auto"/>
                        <w:left w:val="none" w:sz="0" w:space="0" w:color="auto"/>
                        <w:bottom w:val="none" w:sz="0" w:space="0" w:color="auto"/>
                        <w:right w:val="none" w:sz="0" w:space="0" w:color="auto"/>
                      </w:divBdr>
                    </w:div>
                    <w:div w:id="1909223289">
                      <w:marLeft w:val="0"/>
                      <w:marRight w:val="0"/>
                      <w:marTop w:val="0"/>
                      <w:marBottom w:val="0"/>
                      <w:divBdr>
                        <w:top w:val="none" w:sz="0" w:space="0" w:color="auto"/>
                        <w:left w:val="none" w:sz="0" w:space="0" w:color="auto"/>
                        <w:bottom w:val="none" w:sz="0" w:space="0" w:color="auto"/>
                        <w:right w:val="none" w:sz="0" w:space="0" w:color="auto"/>
                      </w:divBdr>
                    </w:div>
                    <w:div w:id="3273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Windows User</cp:lastModifiedBy>
  <cp:revision>2</cp:revision>
  <cp:lastPrinted>2016-07-26T07:29:00Z</cp:lastPrinted>
  <dcterms:created xsi:type="dcterms:W3CDTF">2018-05-24T11:09:00Z</dcterms:created>
  <dcterms:modified xsi:type="dcterms:W3CDTF">2018-05-24T11:09:00Z</dcterms:modified>
</cp:coreProperties>
</file>